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EA" w:rsidRPr="00100F43" w:rsidRDefault="00C408EA" w:rsidP="00C408EA">
      <w:pPr>
        <w:jc w:val="center"/>
        <w:rPr>
          <w:b/>
          <w:sz w:val="28"/>
          <w:szCs w:val="28"/>
        </w:rPr>
      </w:pPr>
      <w:r w:rsidRPr="00100F43">
        <w:rPr>
          <w:b/>
          <w:sz w:val="28"/>
          <w:szCs w:val="28"/>
        </w:rPr>
        <w:t>ПРОГРАММА</w:t>
      </w:r>
    </w:p>
    <w:p w:rsidR="00100F43" w:rsidRPr="00100F43" w:rsidRDefault="000A466A" w:rsidP="00C408EA">
      <w:pPr>
        <w:jc w:val="center"/>
        <w:rPr>
          <w:b/>
          <w:sz w:val="28"/>
          <w:szCs w:val="28"/>
        </w:rPr>
      </w:pPr>
      <w:r w:rsidRPr="00100F43">
        <w:rPr>
          <w:b/>
          <w:sz w:val="28"/>
          <w:szCs w:val="28"/>
        </w:rPr>
        <w:t>п</w:t>
      </w:r>
      <w:r w:rsidR="00C408EA" w:rsidRPr="00100F43">
        <w:rPr>
          <w:b/>
          <w:sz w:val="28"/>
          <w:szCs w:val="28"/>
        </w:rPr>
        <w:t xml:space="preserve">о </w:t>
      </w:r>
      <w:r w:rsidR="007646D5" w:rsidRPr="00100F43">
        <w:rPr>
          <w:b/>
          <w:sz w:val="28"/>
          <w:szCs w:val="28"/>
        </w:rPr>
        <w:t>православному катехизису</w:t>
      </w:r>
      <w:r w:rsidR="00E90EEA" w:rsidRPr="00100F43">
        <w:rPr>
          <w:b/>
          <w:sz w:val="28"/>
          <w:szCs w:val="28"/>
        </w:rPr>
        <w:t xml:space="preserve"> </w:t>
      </w:r>
    </w:p>
    <w:p w:rsidR="00C408EA" w:rsidRPr="00100F43" w:rsidRDefault="00C408EA" w:rsidP="00C408E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3"/>
        <w:gridCol w:w="7375"/>
        <w:gridCol w:w="1134"/>
      </w:tblGrid>
      <w:tr w:rsidR="00C408EA" w:rsidRPr="00100F43" w:rsidTr="00E90EEA">
        <w:tc>
          <w:tcPr>
            <w:tcW w:w="813" w:type="dxa"/>
          </w:tcPr>
          <w:p w:rsidR="00C408EA" w:rsidRPr="00100F43" w:rsidRDefault="00C408EA" w:rsidP="00AD155C">
            <w:pPr>
              <w:jc w:val="center"/>
            </w:pPr>
            <w:r w:rsidRPr="00100F43">
              <w:t>№ П/П</w:t>
            </w:r>
          </w:p>
        </w:tc>
        <w:tc>
          <w:tcPr>
            <w:tcW w:w="7375" w:type="dxa"/>
          </w:tcPr>
          <w:p w:rsidR="00C408EA" w:rsidRPr="00100F43" w:rsidRDefault="00C408EA" w:rsidP="00AD155C">
            <w:pPr>
              <w:jc w:val="center"/>
            </w:pPr>
            <w:r w:rsidRPr="00100F43">
              <w:t>Тема</w:t>
            </w:r>
          </w:p>
        </w:tc>
        <w:tc>
          <w:tcPr>
            <w:tcW w:w="1134" w:type="dxa"/>
          </w:tcPr>
          <w:p w:rsidR="00C408EA" w:rsidRPr="00100F43" w:rsidRDefault="00C408EA" w:rsidP="00AD155C">
            <w:pPr>
              <w:jc w:val="center"/>
            </w:pPr>
            <w:r w:rsidRPr="00100F43">
              <w:t>Ч.</w:t>
            </w:r>
          </w:p>
        </w:tc>
      </w:tr>
      <w:tr w:rsidR="00C408EA" w:rsidRPr="00100F43" w:rsidTr="00E90EEA">
        <w:tc>
          <w:tcPr>
            <w:tcW w:w="813" w:type="dxa"/>
          </w:tcPr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1</w:t>
            </w:r>
          </w:p>
        </w:tc>
        <w:tc>
          <w:tcPr>
            <w:tcW w:w="7375" w:type="dxa"/>
          </w:tcPr>
          <w:p w:rsidR="00C408EA" w:rsidRPr="00100F43" w:rsidRDefault="00C408EA" w:rsidP="00AD155C"/>
          <w:p w:rsidR="00C408EA" w:rsidRPr="00100F43" w:rsidRDefault="00C408EA" w:rsidP="00AD155C">
            <w:pPr>
              <w:jc w:val="center"/>
              <w:rPr>
                <w:b/>
                <w:u w:val="single"/>
              </w:rPr>
            </w:pPr>
            <w:r w:rsidRPr="00100F43">
              <w:rPr>
                <w:b/>
                <w:u w:val="single"/>
              </w:rPr>
              <w:t>ПЕРВАЯ ЧАСТЬ ( 1-е полугодие)</w:t>
            </w:r>
          </w:p>
          <w:p w:rsidR="00C408EA" w:rsidRPr="00100F43" w:rsidRDefault="00C408EA" w:rsidP="00AD155C">
            <w:pPr>
              <w:rPr>
                <w:b/>
                <w:u w:val="single"/>
              </w:rPr>
            </w:pPr>
            <w:r w:rsidRPr="00100F43">
              <w:rPr>
                <w:b/>
                <w:u w:val="single"/>
              </w:rPr>
              <w:t>1. Введение</w:t>
            </w:r>
          </w:p>
          <w:p w:rsidR="00C408EA" w:rsidRPr="00100F43" w:rsidRDefault="00231F9F" w:rsidP="00AD155C">
            <w:pPr>
              <w:rPr>
                <w:b/>
              </w:rPr>
            </w:pPr>
            <w:r w:rsidRPr="00100F43">
              <w:rPr>
                <w:b/>
              </w:rPr>
              <w:t xml:space="preserve">     1.1. </w:t>
            </w:r>
            <w:r w:rsidR="001A751A" w:rsidRPr="00100F43">
              <w:rPr>
                <w:b/>
              </w:rPr>
              <w:t>Что такое катехизис.</w:t>
            </w:r>
          </w:p>
          <w:p w:rsidR="004F6E1D" w:rsidRPr="00100F43" w:rsidRDefault="000329A1" w:rsidP="001A751A">
            <w:pPr>
              <w:numPr>
                <w:ilvl w:val="0"/>
                <w:numId w:val="3"/>
              </w:numPr>
            </w:pPr>
            <w:r w:rsidRPr="00100F43">
              <w:t>Катехизация в истории православия</w:t>
            </w:r>
          </w:p>
          <w:p w:rsidR="001A751A" w:rsidRPr="00100F43" w:rsidRDefault="001A751A" w:rsidP="001A751A">
            <w:pPr>
              <w:numPr>
                <w:ilvl w:val="0"/>
                <w:numId w:val="3"/>
              </w:numPr>
            </w:pPr>
            <w:r w:rsidRPr="00100F43">
              <w:t xml:space="preserve">Понятие о Божественном Откровении. </w:t>
            </w:r>
          </w:p>
          <w:p w:rsidR="001A751A" w:rsidRPr="00100F43" w:rsidRDefault="001A751A" w:rsidP="001A751A">
            <w:pPr>
              <w:numPr>
                <w:ilvl w:val="0"/>
                <w:numId w:val="3"/>
              </w:numPr>
            </w:pPr>
            <w:r w:rsidRPr="00100F43">
              <w:t xml:space="preserve">Священное Предание и Священное Писание. </w:t>
            </w:r>
          </w:p>
          <w:p w:rsidR="001A751A" w:rsidRPr="00100F43" w:rsidRDefault="001A751A" w:rsidP="001A751A">
            <w:pPr>
              <w:numPr>
                <w:ilvl w:val="0"/>
                <w:numId w:val="3"/>
              </w:numPr>
            </w:pPr>
            <w:r w:rsidRPr="00100F43">
              <w:t xml:space="preserve">Свидетельство Библии о Боге. </w:t>
            </w:r>
          </w:p>
          <w:p w:rsidR="001A751A" w:rsidRPr="00100F43" w:rsidRDefault="001A751A" w:rsidP="001A751A">
            <w:pPr>
              <w:numPr>
                <w:ilvl w:val="0"/>
                <w:numId w:val="3"/>
              </w:numPr>
            </w:pPr>
            <w:r w:rsidRPr="00100F43">
              <w:t>Краткие сведения об отцах Церкви и Вселенских соборах.</w:t>
            </w:r>
          </w:p>
          <w:p w:rsidR="00F928E8" w:rsidRPr="00100F43" w:rsidRDefault="00231F9F" w:rsidP="008D5472">
            <w:pPr>
              <w:rPr>
                <w:b/>
              </w:rPr>
            </w:pPr>
            <w:r w:rsidRPr="00100F43">
              <w:rPr>
                <w:b/>
              </w:rPr>
              <w:t xml:space="preserve">     1.2. </w:t>
            </w:r>
            <w:r w:rsidR="00F928E8" w:rsidRPr="00100F43">
              <w:rPr>
                <w:b/>
              </w:rPr>
              <w:t>Основные богословские термины</w:t>
            </w:r>
          </w:p>
          <w:p w:rsidR="008D5472" w:rsidRPr="00100F43" w:rsidRDefault="008D5472" w:rsidP="00F928E8">
            <w:pPr>
              <w:numPr>
                <w:ilvl w:val="0"/>
                <w:numId w:val="3"/>
              </w:numPr>
            </w:pPr>
            <w:r w:rsidRPr="00100F43">
              <w:t>вера</w:t>
            </w:r>
          </w:p>
          <w:p w:rsidR="00F928E8" w:rsidRPr="00100F43" w:rsidRDefault="00F928E8" w:rsidP="00F928E8">
            <w:pPr>
              <w:numPr>
                <w:ilvl w:val="0"/>
                <w:numId w:val="3"/>
              </w:numPr>
            </w:pPr>
            <w:r w:rsidRPr="00100F43">
              <w:t>Бог</w:t>
            </w:r>
          </w:p>
          <w:p w:rsidR="008626BF" w:rsidRPr="00100F43" w:rsidRDefault="008626BF" w:rsidP="00F928E8">
            <w:pPr>
              <w:numPr>
                <w:ilvl w:val="0"/>
                <w:numId w:val="3"/>
              </w:numPr>
            </w:pPr>
            <w:r w:rsidRPr="00100F43">
              <w:t>божественная троичность</w:t>
            </w:r>
          </w:p>
          <w:p w:rsidR="008626BF" w:rsidRPr="00100F43" w:rsidRDefault="008626BF" w:rsidP="00F928E8">
            <w:pPr>
              <w:numPr>
                <w:ilvl w:val="0"/>
                <w:numId w:val="3"/>
              </w:numPr>
            </w:pPr>
            <w:r w:rsidRPr="00100F43">
              <w:t>любовь</w:t>
            </w:r>
          </w:p>
          <w:p w:rsidR="00F928E8" w:rsidRPr="00100F43" w:rsidRDefault="00F928E8" w:rsidP="00F928E8">
            <w:pPr>
              <w:numPr>
                <w:ilvl w:val="0"/>
                <w:numId w:val="3"/>
              </w:numPr>
            </w:pPr>
            <w:r w:rsidRPr="00100F43">
              <w:t>религия</w:t>
            </w:r>
          </w:p>
          <w:p w:rsidR="001A751A" w:rsidRPr="00100F43" w:rsidRDefault="001A751A" w:rsidP="00AD155C"/>
        </w:tc>
        <w:tc>
          <w:tcPr>
            <w:tcW w:w="1134" w:type="dxa"/>
          </w:tcPr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1</w:t>
            </w:r>
          </w:p>
        </w:tc>
      </w:tr>
      <w:tr w:rsidR="00C408EA" w:rsidRPr="00100F43" w:rsidTr="00E90EEA">
        <w:trPr>
          <w:trHeight w:val="3959"/>
        </w:trPr>
        <w:tc>
          <w:tcPr>
            <w:tcW w:w="813" w:type="dxa"/>
          </w:tcPr>
          <w:p w:rsidR="00C408EA" w:rsidRPr="00100F43" w:rsidRDefault="00C408EA" w:rsidP="00AD155C">
            <w:pPr>
              <w:jc w:val="center"/>
            </w:pPr>
            <w:r w:rsidRPr="00100F43">
              <w:t>2</w:t>
            </w:r>
          </w:p>
        </w:tc>
        <w:tc>
          <w:tcPr>
            <w:tcW w:w="7375" w:type="dxa"/>
          </w:tcPr>
          <w:p w:rsidR="00C408EA" w:rsidRPr="00100F43" w:rsidRDefault="00C408EA" w:rsidP="00AD155C">
            <w:pPr>
              <w:rPr>
                <w:b/>
                <w:u w:val="single"/>
              </w:rPr>
            </w:pPr>
            <w:r w:rsidRPr="00100F43">
              <w:rPr>
                <w:b/>
                <w:u w:val="single"/>
              </w:rPr>
              <w:t xml:space="preserve">2. </w:t>
            </w:r>
            <w:r w:rsidR="00AD155C" w:rsidRPr="00100F43">
              <w:rPr>
                <w:b/>
                <w:u w:val="single"/>
              </w:rPr>
              <w:t>Символ веры</w:t>
            </w:r>
          </w:p>
          <w:p w:rsidR="008D5472" w:rsidRPr="00100F43" w:rsidRDefault="00C408EA" w:rsidP="00AD155C">
            <w:pPr>
              <w:rPr>
                <w:b/>
              </w:rPr>
            </w:pPr>
            <w:r w:rsidRPr="00100F43">
              <w:rPr>
                <w:b/>
              </w:rPr>
              <w:t xml:space="preserve">     2.1. </w:t>
            </w:r>
            <w:r w:rsidR="008D5472" w:rsidRPr="00100F43">
              <w:rPr>
                <w:b/>
              </w:rPr>
              <w:t xml:space="preserve">Понятие о символе веры. </w:t>
            </w:r>
          </w:p>
          <w:p w:rsidR="008D5472" w:rsidRPr="00100F43" w:rsidRDefault="008D5472" w:rsidP="008D5472">
            <w:pPr>
              <w:numPr>
                <w:ilvl w:val="0"/>
                <w:numId w:val="3"/>
              </w:numPr>
            </w:pPr>
            <w:r w:rsidRPr="00100F43">
              <w:t>Что такое догмат</w:t>
            </w:r>
          </w:p>
          <w:p w:rsidR="008D5472" w:rsidRPr="00100F43" w:rsidRDefault="008D5472" w:rsidP="008D5472">
            <w:pPr>
              <w:numPr>
                <w:ilvl w:val="0"/>
                <w:numId w:val="3"/>
              </w:numPr>
            </w:pPr>
            <w:r w:rsidRPr="00100F43">
              <w:t>История символа веры</w:t>
            </w:r>
          </w:p>
          <w:p w:rsidR="00C408EA" w:rsidRPr="00100F43" w:rsidRDefault="008D5472" w:rsidP="008D5472">
            <w:pPr>
              <w:numPr>
                <w:ilvl w:val="0"/>
                <w:numId w:val="3"/>
              </w:numPr>
            </w:pPr>
            <w:r w:rsidRPr="00100F43">
              <w:t>Первый и Второй Вселенские Соборы</w:t>
            </w:r>
          </w:p>
          <w:p w:rsidR="008D5472" w:rsidRPr="00100F43" w:rsidRDefault="008D5472" w:rsidP="008D5472">
            <w:pPr>
              <w:ind w:left="1428"/>
            </w:pPr>
          </w:p>
          <w:p w:rsidR="00497B57" w:rsidRPr="00100F43" w:rsidRDefault="00C408EA" w:rsidP="00AD155C">
            <w:r w:rsidRPr="00100F43">
              <w:rPr>
                <w:b/>
              </w:rPr>
              <w:t xml:space="preserve">     2.2. </w:t>
            </w:r>
            <w:r w:rsidR="00497B57" w:rsidRPr="00100F43">
              <w:rPr>
                <w:b/>
              </w:rPr>
              <w:t>П</w:t>
            </w:r>
            <w:r w:rsidR="008D5472" w:rsidRPr="00100F43">
              <w:rPr>
                <w:b/>
              </w:rPr>
              <w:t>ерв</w:t>
            </w:r>
            <w:r w:rsidR="00497B57" w:rsidRPr="00100F43">
              <w:rPr>
                <w:b/>
              </w:rPr>
              <w:t>ый</w:t>
            </w:r>
            <w:r w:rsidR="008D5472" w:rsidRPr="00100F43">
              <w:rPr>
                <w:b/>
              </w:rPr>
              <w:t xml:space="preserve"> член Символа веры</w:t>
            </w:r>
            <w:r w:rsidR="008D5472" w:rsidRPr="00100F43">
              <w:t xml:space="preserve">. </w:t>
            </w:r>
          </w:p>
          <w:p w:rsidR="00497B57" w:rsidRPr="00100F43" w:rsidRDefault="008D5472" w:rsidP="00497B57">
            <w:pPr>
              <w:numPr>
                <w:ilvl w:val="0"/>
                <w:numId w:val="3"/>
              </w:numPr>
            </w:pPr>
            <w:r w:rsidRPr="00100F43">
              <w:t xml:space="preserve">Исповедание веры. </w:t>
            </w:r>
          </w:p>
          <w:p w:rsidR="00497B57" w:rsidRPr="00100F43" w:rsidRDefault="008D5472" w:rsidP="00497B57">
            <w:pPr>
              <w:numPr>
                <w:ilvl w:val="0"/>
                <w:numId w:val="3"/>
              </w:numPr>
            </w:pPr>
            <w:r w:rsidRPr="00100F43">
              <w:t xml:space="preserve">Бог един по существу. </w:t>
            </w:r>
          </w:p>
          <w:p w:rsidR="00497B57" w:rsidRPr="00100F43" w:rsidRDefault="008D5472" w:rsidP="00497B57">
            <w:pPr>
              <w:numPr>
                <w:ilvl w:val="0"/>
                <w:numId w:val="3"/>
              </w:numPr>
            </w:pPr>
            <w:r w:rsidRPr="00100F43">
              <w:t xml:space="preserve">«Сущность». </w:t>
            </w:r>
          </w:p>
          <w:p w:rsidR="00497B57" w:rsidRPr="00100F43" w:rsidRDefault="008D5472" w:rsidP="00497B57">
            <w:pPr>
              <w:numPr>
                <w:ilvl w:val="0"/>
                <w:numId w:val="3"/>
              </w:numPr>
            </w:pPr>
            <w:r w:rsidRPr="00100F43">
              <w:t xml:space="preserve">Бог – Творец и Промыслитель всего мира. </w:t>
            </w:r>
          </w:p>
          <w:p w:rsidR="00497B57" w:rsidRPr="00100F43" w:rsidRDefault="008D5472" w:rsidP="00497B57">
            <w:pPr>
              <w:numPr>
                <w:ilvl w:val="0"/>
                <w:numId w:val="3"/>
              </w:numPr>
            </w:pPr>
            <w:r w:rsidRPr="00100F43">
              <w:t xml:space="preserve">Человек – соработник Бога Творца. </w:t>
            </w:r>
          </w:p>
          <w:p w:rsidR="00497B57" w:rsidRPr="00100F43" w:rsidRDefault="00497B57" w:rsidP="00497B57">
            <w:pPr>
              <w:numPr>
                <w:ilvl w:val="0"/>
                <w:numId w:val="3"/>
              </w:numPr>
            </w:pPr>
            <w:r w:rsidRPr="00100F43">
              <w:t xml:space="preserve">Шестоднев. </w:t>
            </w:r>
            <w:r w:rsidR="00162587" w:rsidRPr="00100F43">
              <w:t>Время и вечность</w:t>
            </w:r>
          </w:p>
          <w:p w:rsidR="00162587" w:rsidRPr="00100F43" w:rsidRDefault="00162587" w:rsidP="00497B57">
            <w:pPr>
              <w:numPr>
                <w:ilvl w:val="0"/>
                <w:numId w:val="3"/>
              </w:numPr>
            </w:pPr>
            <w:r w:rsidRPr="00100F43">
              <w:t>Ангельский мир</w:t>
            </w:r>
          </w:p>
          <w:p w:rsidR="00497B57" w:rsidRPr="00100F43" w:rsidRDefault="008D5472" w:rsidP="00497B57">
            <w:pPr>
              <w:numPr>
                <w:ilvl w:val="0"/>
                <w:numId w:val="3"/>
              </w:numPr>
            </w:pPr>
            <w:r w:rsidRPr="00100F43">
              <w:t>Творение человека.</w:t>
            </w:r>
          </w:p>
          <w:p w:rsidR="00C408EA" w:rsidRPr="00100F43" w:rsidRDefault="008D5472" w:rsidP="00497B57">
            <w:pPr>
              <w:numPr>
                <w:ilvl w:val="0"/>
                <w:numId w:val="3"/>
              </w:numPr>
            </w:pPr>
            <w:r w:rsidRPr="00100F43">
              <w:t xml:space="preserve"> Образ и подобие Божие в человеке.</w:t>
            </w:r>
          </w:p>
          <w:p w:rsidR="00740BD8" w:rsidRPr="00100F43" w:rsidRDefault="00740BD8" w:rsidP="0082036F">
            <w:pPr>
              <w:numPr>
                <w:ilvl w:val="0"/>
                <w:numId w:val="3"/>
              </w:numPr>
            </w:pPr>
            <w:r w:rsidRPr="00100F43">
              <w:t>Мужчина и женщина</w:t>
            </w:r>
          </w:p>
          <w:p w:rsidR="00C408EA" w:rsidRPr="00100F43" w:rsidRDefault="00C408EA" w:rsidP="00AD155C">
            <w:pPr>
              <w:rPr>
                <w:u w:val="single"/>
              </w:rPr>
            </w:pPr>
          </w:p>
          <w:p w:rsidR="00C408EA" w:rsidRPr="00100F43" w:rsidRDefault="00C408EA" w:rsidP="00AD155C">
            <w:pPr>
              <w:rPr>
                <w:b/>
              </w:rPr>
            </w:pPr>
            <w:r w:rsidRPr="00100F43">
              <w:rPr>
                <w:b/>
              </w:rPr>
              <w:t xml:space="preserve">     2.3. </w:t>
            </w:r>
            <w:r w:rsidR="003551E3" w:rsidRPr="00100F43">
              <w:rPr>
                <w:b/>
              </w:rPr>
              <w:t>Второй член Символа веры</w:t>
            </w:r>
            <w:r w:rsidR="003551E3" w:rsidRPr="00100F43">
              <w:t xml:space="preserve">. </w:t>
            </w:r>
          </w:p>
          <w:p w:rsidR="0082036F" w:rsidRPr="00100F43" w:rsidRDefault="00162587" w:rsidP="0082036F">
            <w:pPr>
              <w:numPr>
                <w:ilvl w:val="0"/>
                <w:numId w:val="3"/>
              </w:numPr>
            </w:pPr>
            <w:r w:rsidRPr="00100F43">
              <w:t xml:space="preserve">Учение Символа веры о лице Господа Иисуса Христа. </w:t>
            </w:r>
          </w:p>
          <w:p w:rsidR="0082036F" w:rsidRPr="00100F43" w:rsidRDefault="00162587" w:rsidP="0082036F">
            <w:pPr>
              <w:numPr>
                <w:ilvl w:val="0"/>
                <w:numId w:val="3"/>
              </w:numPr>
            </w:pPr>
            <w:r w:rsidRPr="00100F43">
              <w:t xml:space="preserve">Иисус Христос – истинный Сын Божий. </w:t>
            </w:r>
          </w:p>
          <w:p w:rsidR="0082036F" w:rsidRPr="00100F43" w:rsidRDefault="00162587" w:rsidP="0082036F">
            <w:pPr>
              <w:numPr>
                <w:ilvl w:val="0"/>
                <w:numId w:val="3"/>
              </w:numPr>
            </w:pPr>
            <w:r w:rsidRPr="00100F43">
              <w:t xml:space="preserve">Предвечное Рождение. </w:t>
            </w:r>
          </w:p>
          <w:p w:rsidR="0082036F" w:rsidRPr="00100F43" w:rsidRDefault="00162587" w:rsidP="0082036F">
            <w:pPr>
              <w:numPr>
                <w:ilvl w:val="0"/>
                <w:numId w:val="3"/>
              </w:numPr>
            </w:pPr>
            <w:r w:rsidRPr="00100F43">
              <w:t xml:space="preserve">Отличие Рождения от сотворения. </w:t>
            </w:r>
          </w:p>
          <w:p w:rsidR="00C408EA" w:rsidRPr="00100F43" w:rsidRDefault="00162587" w:rsidP="0082036F">
            <w:pPr>
              <w:numPr>
                <w:ilvl w:val="0"/>
                <w:numId w:val="3"/>
              </w:numPr>
            </w:pPr>
            <w:r w:rsidRPr="00100F43">
              <w:t>Участие Бога Сына в творение мира.</w:t>
            </w:r>
          </w:p>
          <w:p w:rsidR="00E670AB" w:rsidRPr="00100F43" w:rsidRDefault="00E670AB" w:rsidP="00E670AB">
            <w:pPr>
              <w:ind w:left="1428"/>
            </w:pPr>
          </w:p>
          <w:p w:rsidR="00C408EA" w:rsidRPr="00100F43" w:rsidRDefault="00E670AB" w:rsidP="00AD155C">
            <w:pPr>
              <w:rPr>
                <w:u w:val="single"/>
              </w:rPr>
            </w:pPr>
            <w:r w:rsidRPr="00100F43">
              <w:rPr>
                <w:b/>
              </w:rPr>
              <w:t xml:space="preserve">     2.</w:t>
            </w:r>
            <w:r w:rsidR="003C0A2F" w:rsidRPr="00100F43">
              <w:rPr>
                <w:b/>
              </w:rPr>
              <w:t>4</w:t>
            </w:r>
            <w:r w:rsidRPr="00100F43">
              <w:rPr>
                <w:b/>
              </w:rPr>
              <w:t xml:space="preserve">. </w:t>
            </w:r>
            <w:r w:rsidR="00BF5BE9" w:rsidRPr="00100F43">
              <w:rPr>
                <w:b/>
              </w:rPr>
              <w:t xml:space="preserve">Третий </w:t>
            </w:r>
            <w:r w:rsidRPr="00100F43">
              <w:rPr>
                <w:b/>
              </w:rPr>
              <w:t>член Символа веры</w:t>
            </w:r>
            <w:r w:rsidRPr="00100F43">
              <w:t>.</w:t>
            </w:r>
          </w:p>
          <w:p w:rsidR="00BF5BE9" w:rsidRPr="00100F43" w:rsidRDefault="00BF5BE9" w:rsidP="00BF5BE9">
            <w:pPr>
              <w:numPr>
                <w:ilvl w:val="0"/>
                <w:numId w:val="3"/>
              </w:numPr>
            </w:pPr>
            <w:r w:rsidRPr="00100F43">
              <w:t xml:space="preserve">Грехопадение прародителей. </w:t>
            </w:r>
          </w:p>
          <w:p w:rsidR="00BF5BE9" w:rsidRPr="00100F43" w:rsidRDefault="00BF5BE9" w:rsidP="00BF5BE9">
            <w:pPr>
              <w:numPr>
                <w:ilvl w:val="0"/>
                <w:numId w:val="3"/>
              </w:numPr>
            </w:pPr>
            <w:r w:rsidRPr="00100F43">
              <w:lastRenderedPageBreak/>
              <w:t xml:space="preserve">Пророчества о Боговоплощении. </w:t>
            </w:r>
          </w:p>
          <w:p w:rsidR="00BF5BE9" w:rsidRPr="00100F43" w:rsidRDefault="00BF5BE9" w:rsidP="00BF5BE9">
            <w:pPr>
              <w:numPr>
                <w:ilvl w:val="0"/>
                <w:numId w:val="3"/>
              </w:numPr>
            </w:pPr>
            <w:r w:rsidRPr="00100F43">
              <w:t xml:space="preserve">Приготовление человечества к Боговоплощению. </w:t>
            </w:r>
          </w:p>
          <w:p w:rsidR="00BF5BE9" w:rsidRPr="00100F43" w:rsidRDefault="00BF5BE9" w:rsidP="00BF5BE9">
            <w:pPr>
              <w:numPr>
                <w:ilvl w:val="0"/>
                <w:numId w:val="3"/>
              </w:numPr>
            </w:pPr>
            <w:r w:rsidRPr="00100F43">
              <w:t xml:space="preserve">Две воли, две природы и одна ипостась во Иисусе Христе (Каппадокийцы и христология Эфесского и Халкидонского Вселенских Соборов). </w:t>
            </w:r>
          </w:p>
          <w:p w:rsidR="00397D07" w:rsidRPr="00100F43" w:rsidRDefault="00BF5BE9" w:rsidP="00397D07">
            <w:pPr>
              <w:numPr>
                <w:ilvl w:val="0"/>
                <w:numId w:val="3"/>
              </w:numPr>
            </w:pPr>
            <w:r w:rsidRPr="00100F43">
              <w:t xml:space="preserve">О поклонении Иисусу Христу. </w:t>
            </w:r>
          </w:p>
          <w:p w:rsidR="00397D07" w:rsidRPr="00100F43" w:rsidRDefault="00BF5BE9" w:rsidP="00397D07">
            <w:pPr>
              <w:numPr>
                <w:ilvl w:val="0"/>
                <w:numId w:val="3"/>
              </w:numPr>
            </w:pPr>
            <w:r w:rsidRPr="00100F43">
              <w:t xml:space="preserve">О Пресвятой Деве Марии как Богородице. </w:t>
            </w:r>
            <w:r w:rsidRPr="00100F43">
              <w:br/>
            </w:r>
          </w:p>
          <w:p w:rsidR="00C408EA" w:rsidRPr="00100F43" w:rsidRDefault="00397D07" w:rsidP="00397D07">
            <w:r w:rsidRPr="00100F43">
              <w:rPr>
                <w:b/>
              </w:rPr>
              <w:t xml:space="preserve">     2.</w:t>
            </w:r>
            <w:r w:rsidR="003C0A2F" w:rsidRPr="00100F43">
              <w:rPr>
                <w:b/>
              </w:rPr>
              <w:t>5</w:t>
            </w:r>
            <w:r w:rsidRPr="00100F43">
              <w:rPr>
                <w:b/>
              </w:rPr>
              <w:t>. Четвертый член Символа веры</w:t>
            </w:r>
            <w:r w:rsidRPr="00100F43">
              <w:t>.</w:t>
            </w:r>
          </w:p>
          <w:p w:rsidR="00397D07" w:rsidRPr="00100F43" w:rsidRDefault="00397D07" w:rsidP="00397D07">
            <w:pPr>
              <w:numPr>
                <w:ilvl w:val="0"/>
                <w:numId w:val="3"/>
              </w:numPr>
            </w:pPr>
            <w:r w:rsidRPr="00100F43">
              <w:t xml:space="preserve">Понятие «спасения». </w:t>
            </w:r>
          </w:p>
          <w:p w:rsidR="00397D07" w:rsidRPr="00100F43" w:rsidRDefault="00397D07" w:rsidP="00397D07">
            <w:pPr>
              <w:numPr>
                <w:ilvl w:val="0"/>
                <w:numId w:val="3"/>
              </w:numPr>
            </w:pPr>
            <w:r w:rsidRPr="00100F43">
              <w:t xml:space="preserve">Прообразование Ветхого Завета о Кресте и Искупительной Жертве. </w:t>
            </w:r>
          </w:p>
          <w:p w:rsidR="00397D07" w:rsidRPr="00100F43" w:rsidRDefault="00397D07" w:rsidP="00397D07">
            <w:pPr>
              <w:numPr>
                <w:ilvl w:val="0"/>
                <w:numId w:val="3"/>
              </w:numPr>
            </w:pPr>
            <w:r w:rsidRPr="00100F43">
              <w:t xml:space="preserve">Цель и необходимость Искупления. </w:t>
            </w:r>
          </w:p>
          <w:p w:rsidR="00397D07" w:rsidRPr="00100F43" w:rsidRDefault="00397D07" w:rsidP="00397D07">
            <w:pPr>
              <w:numPr>
                <w:ilvl w:val="0"/>
                <w:numId w:val="3"/>
              </w:numPr>
            </w:pPr>
            <w:r w:rsidRPr="00100F43">
              <w:t xml:space="preserve">Спасение как исцеление и преображение. </w:t>
            </w:r>
          </w:p>
          <w:p w:rsidR="00397D07" w:rsidRPr="00100F43" w:rsidRDefault="00397D07" w:rsidP="00397D07">
            <w:pPr>
              <w:numPr>
                <w:ilvl w:val="0"/>
                <w:numId w:val="3"/>
              </w:numPr>
            </w:pPr>
            <w:r w:rsidRPr="00100F43">
              <w:t xml:space="preserve">Понятие «обожение». </w:t>
            </w:r>
          </w:p>
          <w:p w:rsidR="00C408EA" w:rsidRPr="00100F43" w:rsidRDefault="00397D07" w:rsidP="00397D07">
            <w:pPr>
              <w:numPr>
                <w:ilvl w:val="0"/>
                <w:numId w:val="3"/>
              </w:numPr>
            </w:pPr>
            <w:r w:rsidRPr="00100F43">
              <w:t>Историчность Христа как часть Православного вероучения.</w:t>
            </w:r>
          </w:p>
          <w:p w:rsidR="00C408EA" w:rsidRPr="00100F43" w:rsidRDefault="00C408EA" w:rsidP="00AD155C">
            <w:pPr>
              <w:rPr>
                <w:u w:val="single"/>
              </w:rPr>
            </w:pPr>
          </w:p>
          <w:p w:rsidR="003C0A2F" w:rsidRPr="00100F43" w:rsidRDefault="003C0A2F" w:rsidP="003C0A2F">
            <w:r w:rsidRPr="00100F43">
              <w:rPr>
                <w:b/>
              </w:rPr>
              <w:t xml:space="preserve">     2.6. Пятый член Символа веры</w:t>
            </w:r>
            <w:r w:rsidRPr="00100F43">
              <w:t>.</w:t>
            </w:r>
          </w:p>
          <w:p w:rsidR="00D41D3B" w:rsidRPr="00100F43" w:rsidRDefault="00D41D3B" w:rsidP="00D41D3B">
            <w:pPr>
              <w:numPr>
                <w:ilvl w:val="0"/>
                <w:numId w:val="3"/>
              </w:numPr>
            </w:pPr>
            <w:r w:rsidRPr="00100F43">
              <w:t xml:space="preserve">Сошествие во ад. </w:t>
            </w:r>
          </w:p>
          <w:p w:rsidR="00D41D3B" w:rsidRPr="00100F43" w:rsidRDefault="00D41D3B" w:rsidP="00D41D3B">
            <w:pPr>
              <w:numPr>
                <w:ilvl w:val="0"/>
                <w:numId w:val="3"/>
              </w:numPr>
            </w:pPr>
            <w:r w:rsidRPr="00100F43">
              <w:t xml:space="preserve">Воскресение Христово. </w:t>
            </w:r>
          </w:p>
          <w:p w:rsidR="00D41D3B" w:rsidRPr="00100F43" w:rsidRDefault="00D41D3B" w:rsidP="00D41D3B">
            <w:pPr>
              <w:numPr>
                <w:ilvl w:val="0"/>
                <w:numId w:val="3"/>
              </w:numPr>
            </w:pPr>
            <w:r w:rsidRPr="00100F43">
              <w:t xml:space="preserve">Значение Воскресения в деле Искупления. </w:t>
            </w:r>
          </w:p>
          <w:p w:rsidR="00D41D3B" w:rsidRPr="00100F43" w:rsidRDefault="00D41D3B" w:rsidP="00D41D3B">
            <w:pPr>
              <w:numPr>
                <w:ilvl w:val="0"/>
                <w:numId w:val="3"/>
              </w:numPr>
            </w:pPr>
            <w:r w:rsidRPr="00100F43">
              <w:t xml:space="preserve">Предсказания в Ветхом Завете Воскресения. </w:t>
            </w:r>
          </w:p>
          <w:p w:rsidR="003C0A2F" w:rsidRPr="00100F43" w:rsidRDefault="00D41D3B" w:rsidP="00D41D3B">
            <w:pPr>
              <w:numPr>
                <w:ilvl w:val="0"/>
                <w:numId w:val="3"/>
              </w:numPr>
            </w:pPr>
            <w:r w:rsidRPr="00100F43">
              <w:t xml:space="preserve">Действительность Воскресения Христова. </w:t>
            </w:r>
            <w:r w:rsidRPr="00100F43">
              <w:br/>
            </w:r>
          </w:p>
          <w:p w:rsidR="00D41D3B" w:rsidRPr="00100F43" w:rsidRDefault="00D41D3B" w:rsidP="00D41D3B">
            <w:r w:rsidRPr="00100F43">
              <w:rPr>
                <w:b/>
              </w:rPr>
              <w:t xml:space="preserve">     2.</w:t>
            </w:r>
            <w:r w:rsidR="00E54997" w:rsidRPr="00100F43">
              <w:rPr>
                <w:b/>
              </w:rPr>
              <w:t>7</w:t>
            </w:r>
            <w:r w:rsidRPr="00100F43">
              <w:rPr>
                <w:b/>
              </w:rPr>
              <w:t xml:space="preserve">. </w:t>
            </w:r>
            <w:r w:rsidR="004C393E" w:rsidRPr="00100F43">
              <w:rPr>
                <w:b/>
              </w:rPr>
              <w:t xml:space="preserve">Шестой </w:t>
            </w:r>
            <w:r w:rsidRPr="00100F43">
              <w:rPr>
                <w:b/>
              </w:rPr>
              <w:t>член Символа веры</w:t>
            </w:r>
            <w:r w:rsidRPr="00100F43">
              <w:t>.</w:t>
            </w:r>
          </w:p>
          <w:p w:rsidR="00251E98" w:rsidRPr="00100F43" w:rsidRDefault="00251E98" w:rsidP="00251E98">
            <w:pPr>
              <w:numPr>
                <w:ilvl w:val="0"/>
                <w:numId w:val="3"/>
              </w:numPr>
            </w:pPr>
            <w:r w:rsidRPr="00100F43">
              <w:t xml:space="preserve">Вознесение Господне. </w:t>
            </w:r>
          </w:p>
          <w:p w:rsidR="00251E98" w:rsidRPr="00100F43" w:rsidRDefault="00251E98" w:rsidP="00251E98">
            <w:pPr>
              <w:numPr>
                <w:ilvl w:val="0"/>
                <w:numId w:val="3"/>
              </w:numPr>
            </w:pPr>
            <w:r w:rsidRPr="00100F43">
              <w:t xml:space="preserve">Значение Вознесения в деле Искупления. </w:t>
            </w:r>
          </w:p>
          <w:p w:rsidR="00251E98" w:rsidRPr="00100F43" w:rsidRDefault="00251E98" w:rsidP="00251E98">
            <w:pPr>
              <w:numPr>
                <w:ilvl w:val="0"/>
                <w:numId w:val="3"/>
              </w:numPr>
            </w:pPr>
            <w:r w:rsidRPr="00100F43">
              <w:t xml:space="preserve">Значение выражения «сидящего одесную Отца». </w:t>
            </w:r>
          </w:p>
          <w:p w:rsidR="00E54997" w:rsidRPr="00100F43" w:rsidRDefault="00E54997" w:rsidP="00E54997">
            <w:pPr>
              <w:ind w:left="1428"/>
            </w:pPr>
          </w:p>
          <w:p w:rsidR="00E54997" w:rsidRPr="00100F43" w:rsidRDefault="00E54997" w:rsidP="00E54997">
            <w:r w:rsidRPr="00100F43">
              <w:rPr>
                <w:b/>
              </w:rPr>
              <w:t xml:space="preserve">     2.8. Седьмой член Символа веры</w:t>
            </w:r>
            <w:r w:rsidRPr="00100F43">
              <w:t>.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>Учение Церкви о судьбах мира – эсхатология.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 Второе пришествие Христа. 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Страшный Суд. </w:t>
            </w:r>
          </w:p>
          <w:p w:rsidR="00397D0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>Признаки приближения второго пришествия Христа.</w:t>
            </w:r>
          </w:p>
          <w:p w:rsidR="00E54997" w:rsidRPr="00100F43" w:rsidRDefault="00E54997" w:rsidP="00E54997">
            <w:r w:rsidRPr="00100F43">
              <w:rPr>
                <w:b/>
              </w:rPr>
              <w:t xml:space="preserve">     2.9. Восьмой член Символа веры</w:t>
            </w:r>
            <w:r w:rsidRPr="00100F43">
              <w:t>.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Учение о Святом Духе – пневматология. 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О Божественном достоинстве святого Духа. 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Действие Святого Духа в спасении человечества. 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Дары Святого Духа. </w:t>
            </w:r>
          </w:p>
          <w:p w:rsidR="00E54997" w:rsidRPr="00100F43" w:rsidRDefault="00E54997" w:rsidP="00E54997">
            <w:r w:rsidRPr="00100F43">
              <w:br/>
            </w:r>
            <w:r w:rsidRPr="00100F43">
              <w:rPr>
                <w:b/>
              </w:rPr>
              <w:t xml:space="preserve">     2.10. Девятый член Символа веры</w:t>
            </w:r>
            <w:r w:rsidRPr="00100F43">
              <w:t>.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Учение о Церкви – эклесиология. 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Церковь как Тело Христово. 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>Единство и единственность Церкви.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 Святость Церкви. 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>Соборность (два подхода к раскрытию понятия).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 Апостоличность и апостольская преемственность.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t xml:space="preserve"> Необходимость принадлежности к Церкви для спасения. </w:t>
            </w:r>
          </w:p>
          <w:p w:rsidR="00E54997" w:rsidRPr="00100F43" w:rsidRDefault="00E54997" w:rsidP="00E54997">
            <w:pPr>
              <w:numPr>
                <w:ilvl w:val="0"/>
                <w:numId w:val="3"/>
              </w:numPr>
              <w:rPr>
                <w:u w:val="single"/>
              </w:rPr>
            </w:pPr>
            <w:r w:rsidRPr="00100F43">
              <w:lastRenderedPageBreak/>
              <w:t>О «границах» Церкви по учению святых отцов.</w:t>
            </w:r>
          </w:p>
          <w:p w:rsidR="00E54997" w:rsidRPr="00100F43" w:rsidRDefault="00E54997" w:rsidP="00E54997">
            <w:r w:rsidRPr="00100F43">
              <w:br/>
            </w:r>
            <w:r w:rsidRPr="00100F43">
              <w:rPr>
                <w:b/>
              </w:rPr>
              <w:t xml:space="preserve">     2.11. Десятый член Символа веры</w:t>
            </w:r>
            <w:r w:rsidRPr="00100F43">
              <w:t>.</w:t>
            </w:r>
          </w:p>
          <w:p w:rsidR="006E0078" w:rsidRPr="00100F43" w:rsidRDefault="006E0078" w:rsidP="006E0078">
            <w:pPr>
              <w:numPr>
                <w:ilvl w:val="0"/>
                <w:numId w:val="3"/>
              </w:numPr>
            </w:pPr>
            <w:r w:rsidRPr="00100F43">
              <w:t xml:space="preserve">Церковные таинства. </w:t>
            </w:r>
          </w:p>
          <w:p w:rsidR="006E0078" w:rsidRPr="00100F43" w:rsidRDefault="006E0078" w:rsidP="006E0078">
            <w:pPr>
              <w:numPr>
                <w:ilvl w:val="0"/>
                <w:numId w:val="3"/>
              </w:numPr>
            </w:pPr>
            <w:r w:rsidRPr="00100F43">
              <w:t xml:space="preserve">Выделение «семи таинств». </w:t>
            </w:r>
          </w:p>
          <w:p w:rsidR="006E0078" w:rsidRPr="00100F43" w:rsidRDefault="006E0078" w:rsidP="006E0078">
            <w:pPr>
              <w:numPr>
                <w:ilvl w:val="0"/>
                <w:numId w:val="3"/>
              </w:numPr>
            </w:pPr>
            <w:r w:rsidRPr="00100F43">
              <w:t xml:space="preserve">Таинство Крещения. </w:t>
            </w:r>
          </w:p>
          <w:p w:rsidR="006E0078" w:rsidRPr="00100F43" w:rsidRDefault="006E0078" w:rsidP="00E04CFE">
            <w:pPr>
              <w:numPr>
                <w:ilvl w:val="1"/>
                <w:numId w:val="3"/>
              </w:numPr>
            </w:pPr>
            <w:r w:rsidRPr="00100F43">
              <w:t xml:space="preserve">Крещение покаяния – община Иоанна Предтечи. </w:t>
            </w:r>
          </w:p>
          <w:p w:rsidR="006E0078" w:rsidRPr="00100F43" w:rsidRDefault="006E0078" w:rsidP="00E04CFE">
            <w:pPr>
              <w:numPr>
                <w:ilvl w:val="1"/>
                <w:numId w:val="3"/>
              </w:numPr>
            </w:pPr>
            <w:r w:rsidRPr="00100F43">
              <w:t xml:space="preserve">Крещение Христа. </w:t>
            </w:r>
          </w:p>
          <w:p w:rsidR="006E0078" w:rsidRPr="00100F43" w:rsidRDefault="006E0078" w:rsidP="00E04CFE">
            <w:pPr>
              <w:numPr>
                <w:ilvl w:val="1"/>
                <w:numId w:val="3"/>
              </w:numPr>
            </w:pPr>
            <w:r w:rsidRPr="00100F43">
              <w:t xml:space="preserve">Крещение во оставление грехов. </w:t>
            </w:r>
          </w:p>
          <w:p w:rsidR="00D847B3" w:rsidRPr="00100F43" w:rsidRDefault="006E0078" w:rsidP="00E04CFE">
            <w:pPr>
              <w:numPr>
                <w:ilvl w:val="1"/>
                <w:numId w:val="3"/>
              </w:numPr>
            </w:pPr>
            <w:r w:rsidRPr="00100F43">
              <w:t>Чино</w:t>
            </w:r>
            <w:r w:rsidR="00D847B3" w:rsidRPr="00100F43">
              <w:t>последование таинства Крещения.</w:t>
            </w:r>
          </w:p>
          <w:p w:rsidR="00D847B3" w:rsidRPr="00100F43" w:rsidRDefault="00D847B3" w:rsidP="00D847B3">
            <w:pPr>
              <w:numPr>
                <w:ilvl w:val="0"/>
                <w:numId w:val="3"/>
              </w:numPr>
            </w:pPr>
            <w:r w:rsidRPr="00100F43">
              <w:t xml:space="preserve">Миропомазание: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>«царское священство»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>история и сущность таинства.</w:t>
            </w:r>
          </w:p>
          <w:p w:rsidR="00D847B3" w:rsidRPr="00100F43" w:rsidRDefault="00D847B3" w:rsidP="00D847B3">
            <w:pPr>
              <w:numPr>
                <w:ilvl w:val="0"/>
                <w:numId w:val="3"/>
              </w:numPr>
            </w:pPr>
            <w:r w:rsidRPr="00100F43">
              <w:t xml:space="preserve">Венчание: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венчание на царство и брак;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сущность таинства брака;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>брак как целомудрие.</w:t>
            </w:r>
          </w:p>
          <w:p w:rsidR="00D847B3" w:rsidRPr="00100F43" w:rsidRDefault="00D847B3" w:rsidP="00D847B3">
            <w:pPr>
              <w:numPr>
                <w:ilvl w:val="0"/>
                <w:numId w:val="3"/>
              </w:numPr>
            </w:pPr>
            <w:r w:rsidRPr="00100F43">
              <w:t>Елеосвящение: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Исцеление болящих.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>Чинопоследование</w:t>
            </w:r>
          </w:p>
          <w:p w:rsidR="00D847B3" w:rsidRPr="00100F43" w:rsidRDefault="00D847B3" w:rsidP="00D847B3">
            <w:pPr>
              <w:numPr>
                <w:ilvl w:val="0"/>
                <w:numId w:val="3"/>
              </w:numPr>
            </w:pPr>
            <w:r w:rsidRPr="00100F43">
              <w:t xml:space="preserve">Таинство Евхаристии.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Понятие о таинстве Евхаристии.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Божественная Литургия.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Плоть и Кровь Христовы.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>Необходимость и спасительность причащения Святых Таин.</w:t>
            </w:r>
          </w:p>
          <w:p w:rsidR="00D847B3" w:rsidRPr="00100F43" w:rsidRDefault="00D847B3" w:rsidP="00D847B3">
            <w:pPr>
              <w:numPr>
                <w:ilvl w:val="0"/>
                <w:numId w:val="3"/>
              </w:numPr>
            </w:pPr>
            <w:r w:rsidRPr="00100F43">
              <w:t>Таинство Покаяния.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 Покаяние и исповедь: тождество и различие.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>Ежедневное исповедание грехов.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 Поминовение о смерти.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>Исповедь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Таинство исповеди как шаг к Богу и решимость не грешить.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«Смертные грехи». </w:t>
            </w:r>
          </w:p>
          <w:p w:rsidR="00D847B3" w:rsidRPr="00100F43" w:rsidRDefault="00D847B3" w:rsidP="00D847B3">
            <w:pPr>
              <w:numPr>
                <w:ilvl w:val="1"/>
                <w:numId w:val="3"/>
              </w:numPr>
            </w:pPr>
            <w:r w:rsidRPr="00100F43">
              <w:t xml:space="preserve">Борьба с грехами. </w:t>
            </w:r>
          </w:p>
          <w:p w:rsidR="00534B50" w:rsidRPr="00100F43" w:rsidRDefault="00D847B3" w:rsidP="00D847B3">
            <w:pPr>
              <w:numPr>
                <w:ilvl w:val="0"/>
                <w:numId w:val="3"/>
              </w:numPr>
            </w:pPr>
            <w:r w:rsidRPr="00100F43">
              <w:t xml:space="preserve">Таинство Священства. 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 xml:space="preserve">Богоучрежденность священства. 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>Мельхиседек.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 xml:space="preserve"> Аарон и левиты. 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 xml:space="preserve">Иисус Христос – Великий архиерей. 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 xml:space="preserve">Установление новозаветного священства. 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 xml:space="preserve">Апостольская преемственность. 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 xml:space="preserve">Хиротония. 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 xml:space="preserve">Епископы – приемники апостолов. </w:t>
            </w:r>
          </w:p>
          <w:p w:rsidR="00534B50" w:rsidRPr="00100F43" w:rsidRDefault="00D847B3" w:rsidP="00534B50">
            <w:pPr>
              <w:numPr>
                <w:ilvl w:val="1"/>
                <w:numId w:val="3"/>
              </w:numPr>
            </w:pPr>
            <w:r w:rsidRPr="00100F43">
              <w:t xml:space="preserve">Пресвитеры – держатели благодати. </w:t>
            </w:r>
          </w:p>
          <w:p w:rsidR="00BE6E9A" w:rsidRPr="00100F43" w:rsidRDefault="00D847B3" w:rsidP="00BE6E9A">
            <w:pPr>
              <w:numPr>
                <w:ilvl w:val="1"/>
                <w:numId w:val="3"/>
              </w:numPr>
            </w:pPr>
            <w:r w:rsidRPr="00100F43">
              <w:t>Диаконское служение в Церкви.</w:t>
            </w:r>
            <w:r w:rsidR="00BE6E9A" w:rsidRPr="00100F43">
              <w:t xml:space="preserve"> </w:t>
            </w:r>
          </w:p>
          <w:p w:rsidR="00BE6E9A" w:rsidRPr="00100F43" w:rsidRDefault="00D847B3" w:rsidP="00BE6E9A">
            <w:pPr>
              <w:numPr>
                <w:ilvl w:val="1"/>
                <w:numId w:val="3"/>
              </w:numPr>
            </w:pPr>
            <w:r w:rsidRPr="00100F43">
              <w:t xml:space="preserve">Монашество. </w:t>
            </w:r>
          </w:p>
          <w:p w:rsidR="00BE6E9A" w:rsidRPr="00100F43" w:rsidRDefault="00BE6E9A" w:rsidP="00BE6E9A">
            <w:pPr>
              <w:ind w:left="2148"/>
            </w:pPr>
          </w:p>
          <w:p w:rsidR="00D847B3" w:rsidRPr="00100F43" w:rsidRDefault="00BE6E9A" w:rsidP="00D847B3">
            <w:r w:rsidRPr="00100F43">
              <w:rPr>
                <w:b/>
              </w:rPr>
              <w:t xml:space="preserve">     2.12. Одиннадцатый член Символа веры</w:t>
            </w:r>
            <w:r w:rsidRPr="00100F43">
              <w:t>.</w:t>
            </w:r>
          </w:p>
          <w:p w:rsidR="005521CD" w:rsidRPr="00100F43" w:rsidRDefault="005521CD" w:rsidP="005521CD">
            <w:pPr>
              <w:numPr>
                <w:ilvl w:val="0"/>
                <w:numId w:val="3"/>
              </w:numPr>
            </w:pPr>
            <w:r w:rsidRPr="00100F43">
              <w:t xml:space="preserve">Воскресение мертвых </w:t>
            </w:r>
          </w:p>
          <w:p w:rsidR="005521CD" w:rsidRPr="00100F43" w:rsidRDefault="005521CD" w:rsidP="005521CD">
            <w:pPr>
              <w:numPr>
                <w:ilvl w:val="0"/>
                <w:numId w:val="3"/>
              </w:numPr>
            </w:pPr>
            <w:r w:rsidRPr="00100F43">
              <w:t xml:space="preserve">Тождественность тела воскресшего телу живущему. </w:t>
            </w:r>
          </w:p>
          <w:p w:rsidR="00BE6E9A" w:rsidRPr="00100F43" w:rsidRDefault="005521CD" w:rsidP="005521CD">
            <w:pPr>
              <w:numPr>
                <w:ilvl w:val="0"/>
                <w:numId w:val="3"/>
              </w:numPr>
            </w:pPr>
            <w:r w:rsidRPr="00100F43">
              <w:lastRenderedPageBreak/>
              <w:t>Всеобщность и одновременность воскресения умерших.</w:t>
            </w:r>
          </w:p>
          <w:p w:rsidR="00D847B3" w:rsidRPr="00100F43" w:rsidRDefault="00D847B3" w:rsidP="005521CD">
            <w:pPr>
              <w:ind w:left="1428"/>
            </w:pPr>
          </w:p>
          <w:p w:rsidR="005521CD" w:rsidRPr="00100F43" w:rsidRDefault="005521CD" w:rsidP="005521CD">
            <w:r w:rsidRPr="00100F43">
              <w:rPr>
                <w:b/>
              </w:rPr>
              <w:t xml:space="preserve">     2.13. Двенадцатый член Символа веры</w:t>
            </w:r>
            <w:r w:rsidRPr="00100F43">
              <w:t>.</w:t>
            </w:r>
          </w:p>
          <w:p w:rsidR="008A292B" w:rsidRPr="00100F43" w:rsidRDefault="008A292B" w:rsidP="008A292B">
            <w:pPr>
              <w:numPr>
                <w:ilvl w:val="0"/>
                <w:numId w:val="3"/>
              </w:numPr>
            </w:pPr>
            <w:r w:rsidRPr="00100F43">
              <w:t xml:space="preserve">Кончина мира. </w:t>
            </w:r>
          </w:p>
          <w:p w:rsidR="008A292B" w:rsidRPr="00100F43" w:rsidRDefault="008A292B" w:rsidP="008A292B">
            <w:pPr>
              <w:numPr>
                <w:ilvl w:val="0"/>
                <w:numId w:val="3"/>
              </w:numPr>
            </w:pPr>
            <w:r w:rsidRPr="00100F43">
              <w:t xml:space="preserve">Состояние душ до дня всеобщего воскресения. </w:t>
            </w:r>
          </w:p>
          <w:p w:rsidR="008A292B" w:rsidRPr="00100F43" w:rsidRDefault="008A292B" w:rsidP="008A292B">
            <w:pPr>
              <w:numPr>
                <w:ilvl w:val="0"/>
                <w:numId w:val="3"/>
              </w:numPr>
            </w:pPr>
            <w:r w:rsidRPr="00100F43">
              <w:t xml:space="preserve">Вечное блаженство праведников. </w:t>
            </w:r>
          </w:p>
          <w:p w:rsidR="008A292B" w:rsidRPr="00100F43" w:rsidRDefault="008A292B" w:rsidP="008A292B">
            <w:pPr>
              <w:numPr>
                <w:ilvl w:val="0"/>
                <w:numId w:val="3"/>
              </w:numPr>
            </w:pPr>
            <w:r w:rsidRPr="00100F43">
              <w:t xml:space="preserve">Вечные мучения грешников. </w:t>
            </w:r>
          </w:p>
          <w:p w:rsidR="005521CD" w:rsidRPr="00100F43" w:rsidRDefault="008A292B" w:rsidP="008A292B">
            <w:pPr>
              <w:numPr>
                <w:ilvl w:val="0"/>
                <w:numId w:val="3"/>
              </w:numPr>
            </w:pPr>
            <w:r w:rsidRPr="00100F43">
              <w:t xml:space="preserve">Рай и ад как личный выбор каждого человека. </w:t>
            </w:r>
            <w:r w:rsidRPr="00100F43">
              <w:br/>
            </w:r>
          </w:p>
          <w:p w:rsidR="00E54997" w:rsidRPr="00100F43" w:rsidRDefault="00E54997" w:rsidP="00E54997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F5760" w:rsidRPr="00100F43" w:rsidRDefault="005F5760" w:rsidP="00AD155C"/>
          <w:p w:rsidR="00C408EA" w:rsidRPr="00100F43" w:rsidRDefault="00C408EA" w:rsidP="00AD155C">
            <w:r w:rsidRPr="00100F43">
              <w:t>2</w:t>
            </w: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3</w:t>
            </w:r>
          </w:p>
          <w:p w:rsidR="000D6883" w:rsidRPr="00100F43" w:rsidRDefault="000D6883" w:rsidP="00AD155C">
            <w:pPr>
              <w:jc w:val="center"/>
            </w:pPr>
          </w:p>
          <w:p w:rsidR="000D6883" w:rsidRPr="00100F43" w:rsidRDefault="000D6883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4</w:t>
            </w:r>
          </w:p>
          <w:p w:rsidR="00C408EA" w:rsidRPr="00100F43" w:rsidRDefault="00C408EA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5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6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7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8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9</w:t>
            </w:r>
          </w:p>
          <w:p w:rsidR="00C408EA" w:rsidRPr="00100F43" w:rsidRDefault="00C408EA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  <w:r w:rsidRPr="00100F43">
              <w:t>10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  <w:r w:rsidRPr="00100F43">
              <w:t>11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5F5760">
            <w:r w:rsidRPr="00100F43">
              <w:t>12</w:t>
            </w:r>
          </w:p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>
            <w:r w:rsidRPr="00100F43">
              <w:t>13</w:t>
            </w:r>
          </w:p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>
            <w:r w:rsidRPr="00100F43">
              <w:t>14</w:t>
            </w:r>
          </w:p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>
            <w:r w:rsidRPr="00100F43">
              <w:t>15</w:t>
            </w:r>
          </w:p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>
            <w:r w:rsidRPr="00100F43">
              <w:t>16</w:t>
            </w:r>
          </w:p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/>
          <w:p w:rsidR="005F5760" w:rsidRPr="00100F43" w:rsidRDefault="005F5760" w:rsidP="005F5760">
            <w:r w:rsidRPr="00100F43">
              <w:t>17</w:t>
            </w:r>
          </w:p>
          <w:p w:rsidR="005F5760" w:rsidRPr="00100F43" w:rsidRDefault="005F5760" w:rsidP="005F5760"/>
        </w:tc>
      </w:tr>
      <w:tr w:rsidR="00C408EA" w:rsidRPr="00100F43" w:rsidTr="00E90EEA">
        <w:tc>
          <w:tcPr>
            <w:tcW w:w="813" w:type="dxa"/>
          </w:tcPr>
          <w:p w:rsidR="00C408EA" w:rsidRPr="00100F43" w:rsidRDefault="00C408EA" w:rsidP="00AD155C">
            <w:pPr>
              <w:jc w:val="center"/>
            </w:pPr>
            <w:r w:rsidRPr="00100F43">
              <w:lastRenderedPageBreak/>
              <w:t>3</w:t>
            </w: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</w:tc>
        <w:tc>
          <w:tcPr>
            <w:tcW w:w="7375" w:type="dxa"/>
          </w:tcPr>
          <w:p w:rsidR="00C408EA" w:rsidRPr="00100F43" w:rsidRDefault="00C408EA" w:rsidP="00AD155C">
            <w:pPr>
              <w:rPr>
                <w:b/>
                <w:u w:val="single"/>
              </w:rPr>
            </w:pPr>
            <w:r w:rsidRPr="00100F43">
              <w:rPr>
                <w:b/>
                <w:u w:val="single"/>
              </w:rPr>
              <w:t xml:space="preserve">3.  </w:t>
            </w:r>
            <w:r w:rsidR="008626BF" w:rsidRPr="00100F43">
              <w:rPr>
                <w:b/>
                <w:u w:val="single"/>
              </w:rPr>
              <w:t>Основы христианской жизни</w:t>
            </w:r>
          </w:p>
          <w:p w:rsidR="00C408EA" w:rsidRPr="00100F43" w:rsidRDefault="00C408EA" w:rsidP="00AD155C">
            <w:pPr>
              <w:rPr>
                <w:b/>
                <w:u w:val="single"/>
              </w:rPr>
            </w:pPr>
          </w:p>
          <w:p w:rsidR="008626BF" w:rsidRPr="00100F43" w:rsidRDefault="00C408EA" w:rsidP="008626BF">
            <w:r w:rsidRPr="00100F43">
              <w:rPr>
                <w:b/>
              </w:rPr>
              <w:t xml:space="preserve">     3.1 </w:t>
            </w:r>
            <w:r w:rsidR="008626BF" w:rsidRPr="00100F43">
              <w:rPr>
                <w:b/>
              </w:rPr>
              <w:t>Любовь к Богу</w:t>
            </w:r>
            <w:r w:rsidRPr="00100F43">
              <w:rPr>
                <w:b/>
              </w:rPr>
              <w:t xml:space="preserve">           </w:t>
            </w:r>
          </w:p>
          <w:p w:rsidR="008626BF" w:rsidRPr="00100F43" w:rsidRDefault="008626BF" w:rsidP="008626BF">
            <w:pPr>
              <w:numPr>
                <w:ilvl w:val="0"/>
                <w:numId w:val="3"/>
              </w:numPr>
            </w:pPr>
            <w:r w:rsidRPr="00100F43">
              <w:t xml:space="preserve">Любовь к Богу и ближнему как смысл жизни. </w:t>
            </w:r>
          </w:p>
          <w:p w:rsidR="008626BF" w:rsidRPr="00100F43" w:rsidRDefault="008626BF" w:rsidP="008626BF">
            <w:pPr>
              <w:numPr>
                <w:ilvl w:val="0"/>
                <w:numId w:val="3"/>
              </w:numPr>
            </w:pPr>
            <w:r w:rsidRPr="00100F43">
              <w:t xml:space="preserve">Бог есть Любовь. </w:t>
            </w:r>
          </w:p>
          <w:p w:rsidR="008626BF" w:rsidRPr="00100F43" w:rsidRDefault="008626BF" w:rsidP="008626BF">
            <w:pPr>
              <w:numPr>
                <w:ilvl w:val="0"/>
                <w:numId w:val="3"/>
              </w:numPr>
            </w:pPr>
            <w:r w:rsidRPr="00100F43">
              <w:t xml:space="preserve">Понятие любви в Ветхом и Новом Заветах. </w:t>
            </w:r>
          </w:p>
          <w:p w:rsidR="008626BF" w:rsidRPr="00100F43" w:rsidRDefault="008626BF" w:rsidP="008626BF">
            <w:pPr>
              <w:numPr>
                <w:ilvl w:val="0"/>
                <w:numId w:val="3"/>
              </w:numPr>
            </w:pPr>
            <w:r w:rsidRPr="00100F43">
              <w:t xml:space="preserve">Любовь к Богу. </w:t>
            </w:r>
          </w:p>
          <w:p w:rsidR="008626BF" w:rsidRPr="00100F43" w:rsidRDefault="008626BF" w:rsidP="008626BF">
            <w:pPr>
              <w:numPr>
                <w:ilvl w:val="0"/>
                <w:numId w:val="3"/>
              </w:numPr>
            </w:pPr>
            <w:r w:rsidRPr="00100F43">
              <w:t xml:space="preserve">Любовь к ближнему. </w:t>
            </w:r>
          </w:p>
          <w:p w:rsidR="008626BF" w:rsidRPr="00100F43" w:rsidRDefault="008626BF" w:rsidP="008626BF">
            <w:pPr>
              <w:numPr>
                <w:ilvl w:val="0"/>
                <w:numId w:val="3"/>
              </w:numPr>
            </w:pPr>
            <w:r w:rsidRPr="00100F43">
              <w:t>Кого мы называем ближним</w:t>
            </w:r>
            <w:r w:rsidR="00C408EA" w:rsidRPr="00100F43">
              <w:t xml:space="preserve">     </w:t>
            </w:r>
          </w:p>
          <w:p w:rsidR="008626BF" w:rsidRPr="00100F43" w:rsidRDefault="008626BF" w:rsidP="00B51487">
            <w:pPr>
              <w:ind w:left="1428"/>
            </w:pPr>
          </w:p>
          <w:p w:rsidR="00B51487" w:rsidRPr="00100F43" w:rsidRDefault="00B51487" w:rsidP="00AD155C">
            <w:r w:rsidRPr="00100F43">
              <w:rPr>
                <w:b/>
              </w:rPr>
              <w:t xml:space="preserve">     </w:t>
            </w:r>
            <w:r w:rsidR="00C408EA" w:rsidRPr="00100F43">
              <w:rPr>
                <w:b/>
              </w:rPr>
              <w:t>3.2</w:t>
            </w:r>
            <w:r w:rsidRPr="00100F43">
              <w:rPr>
                <w:b/>
              </w:rPr>
              <w:t>. Десять заповедей</w:t>
            </w:r>
            <w:r w:rsidR="00C408EA" w:rsidRPr="00100F43">
              <w:rPr>
                <w:b/>
              </w:rPr>
              <w:t>.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Десять заповедей Божиих как основа христианской жизни.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О христианской жизни – «будь человеком».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>Единобожие.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 Идолослужение и иконопочитание.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Почитание отца и матери.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>Уважение к старшим.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 «Не убий» – ценность жизни.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>«Не прелюбы сотвори» - целомудрие.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 «Не укради» - собственность и воля Божия.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«Не лжесвидетельствуй».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Не желай чужого.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Что значит «вырасти в меру своей человечности»? </w:t>
            </w:r>
            <w:r w:rsidR="00C408EA" w:rsidRPr="00100F43">
              <w:t xml:space="preserve">     </w:t>
            </w:r>
          </w:p>
          <w:p w:rsidR="00B51487" w:rsidRPr="00100F43" w:rsidRDefault="00B51487" w:rsidP="00B51487">
            <w:pPr>
              <w:ind w:left="1428"/>
            </w:pPr>
          </w:p>
          <w:p w:rsidR="00B51487" w:rsidRPr="00100F43" w:rsidRDefault="00B51487" w:rsidP="00B51487">
            <w:pPr>
              <w:ind w:left="1428"/>
            </w:pPr>
          </w:p>
          <w:p w:rsidR="00B51487" w:rsidRPr="00100F43" w:rsidRDefault="00B51487" w:rsidP="00B51487">
            <w:pPr>
              <w:ind w:left="1428"/>
            </w:pPr>
          </w:p>
          <w:p w:rsidR="00B51487" w:rsidRPr="00100F43" w:rsidRDefault="00B51487" w:rsidP="00B51487">
            <w:r w:rsidRPr="00100F43">
              <w:rPr>
                <w:b/>
              </w:rPr>
              <w:t xml:space="preserve">     </w:t>
            </w:r>
            <w:r w:rsidR="00C408EA" w:rsidRPr="00100F43">
              <w:rPr>
                <w:b/>
              </w:rPr>
              <w:t xml:space="preserve">3.3. </w:t>
            </w:r>
            <w:r w:rsidRPr="00100F43">
              <w:rPr>
                <w:b/>
              </w:rPr>
              <w:t>Девять заповедей.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Благодать и девять заповедей блаженства.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Нагорная проповедь.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Девять заповедей блаженства.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>Духовная нищета.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 О чём плачет христианин?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Кротость и смирение.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Владеет ли человек Правдой и почему её надо искать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 xml:space="preserve">Милосердие.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lastRenderedPageBreak/>
              <w:t xml:space="preserve">Чистота сердца. </w:t>
            </w:r>
          </w:p>
          <w:p w:rsidR="00B51487" w:rsidRPr="00100F43" w:rsidRDefault="00B51487" w:rsidP="00B51487">
            <w:pPr>
              <w:numPr>
                <w:ilvl w:val="0"/>
                <w:numId w:val="3"/>
              </w:numPr>
            </w:pPr>
            <w:r w:rsidRPr="00100F43">
              <w:t>Страдание за Христа и за Его Истину</w:t>
            </w:r>
          </w:p>
          <w:p w:rsidR="00B51487" w:rsidRPr="00100F43" w:rsidRDefault="00B51487" w:rsidP="00B51487"/>
          <w:p w:rsidR="00B51487" w:rsidRPr="00100F43" w:rsidRDefault="00B51487" w:rsidP="00B51487">
            <w:pPr>
              <w:rPr>
                <w:b/>
              </w:rPr>
            </w:pPr>
            <w:r w:rsidRPr="00100F43">
              <w:rPr>
                <w:b/>
              </w:rPr>
              <w:t xml:space="preserve">     3.4. </w:t>
            </w:r>
            <w:r w:rsidR="00C45AB8" w:rsidRPr="00100F43">
              <w:rPr>
                <w:b/>
              </w:rPr>
              <w:t>Зло</w:t>
            </w:r>
            <w:r w:rsidRPr="00100F43">
              <w:rPr>
                <w:b/>
              </w:rPr>
              <w:t>.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 xml:space="preserve">Смысл и природа зла 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 xml:space="preserve">Что такое зло 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>Гордыня как источник всякого зла.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 xml:space="preserve"> Диавол. 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 xml:space="preserve">Причины зла на земле. 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>Действие зла в людях.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 xml:space="preserve">Святость как цель христианской жизни 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 xml:space="preserve">Пути достижения святости. </w:t>
            </w:r>
          </w:p>
          <w:p w:rsidR="00C45AB8" w:rsidRPr="00100F43" w:rsidRDefault="00C45AB8" w:rsidP="00C45AB8">
            <w:pPr>
              <w:numPr>
                <w:ilvl w:val="0"/>
                <w:numId w:val="3"/>
              </w:numPr>
            </w:pPr>
            <w:r w:rsidRPr="00100F43">
              <w:t>Святость как дар Божий.</w:t>
            </w:r>
          </w:p>
          <w:p w:rsidR="00C45AB8" w:rsidRPr="00100F43" w:rsidRDefault="00C45AB8" w:rsidP="00C45AB8">
            <w:pPr>
              <w:ind w:left="1428"/>
            </w:pPr>
          </w:p>
          <w:p w:rsidR="00984FFE" w:rsidRPr="00100F43" w:rsidRDefault="00984FFE" w:rsidP="00984FFE">
            <w:r w:rsidRPr="00100F43">
              <w:rPr>
                <w:b/>
              </w:rPr>
              <w:t xml:space="preserve">     3.5. Служение мирян.</w:t>
            </w:r>
          </w:p>
          <w:p w:rsidR="00984FFE" w:rsidRPr="00100F43" w:rsidRDefault="00984FFE" w:rsidP="00984FFE">
            <w:pPr>
              <w:numPr>
                <w:ilvl w:val="0"/>
                <w:numId w:val="3"/>
              </w:numPr>
            </w:pPr>
            <w:r w:rsidRPr="00100F43">
              <w:t xml:space="preserve">Служение мирян в Церкви </w:t>
            </w:r>
          </w:p>
          <w:p w:rsidR="00984FFE" w:rsidRPr="00100F43" w:rsidRDefault="00984FFE" w:rsidP="00984FFE">
            <w:pPr>
              <w:numPr>
                <w:ilvl w:val="0"/>
                <w:numId w:val="3"/>
              </w:numPr>
            </w:pPr>
            <w:r w:rsidRPr="00100F43">
              <w:t xml:space="preserve">Роль Церкви в миру. </w:t>
            </w:r>
          </w:p>
          <w:p w:rsidR="00984FFE" w:rsidRPr="00100F43" w:rsidRDefault="00984FFE" w:rsidP="00984FFE">
            <w:pPr>
              <w:numPr>
                <w:ilvl w:val="0"/>
                <w:numId w:val="3"/>
              </w:numPr>
            </w:pPr>
            <w:r w:rsidRPr="00100F43">
              <w:t xml:space="preserve">Мирянин и внецерковная среда. </w:t>
            </w:r>
          </w:p>
          <w:p w:rsidR="00984FFE" w:rsidRPr="00100F43" w:rsidRDefault="00984FFE" w:rsidP="00984FFE">
            <w:pPr>
              <w:numPr>
                <w:ilvl w:val="0"/>
                <w:numId w:val="3"/>
              </w:numPr>
            </w:pPr>
            <w:r w:rsidRPr="00100F43">
              <w:t xml:space="preserve">Служение мирянина как представителя Церкви в миру. </w:t>
            </w:r>
          </w:p>
          <w:p w:rsidR="00984FFE" w:rsidRPr="00100F43" w:rsidRDefault="00984FFE" w:rsidP="00984FFE">
            <w:pPr>
              <w:numPr>
                <w:ilvl w:val="0"/>
                <w:numId w:val="3"/>
              </w:numPr>
            </w:pPr>
            <w:r w:rsidRPr="00100F43">
              <w:t>Служение мирянина в Церкви как приношение Богу.</w:t>
            </w:r>
          </w:p>
          <w:p w:rsidR="00C408EA" w:rsidRPr="00100F43" w:rsidRDefault="00C408EA" w:rsidP="00AD155C">
            <w:pPr>
              <w:ind w:left="738"/>
            </w:pPr>
          </w:p>
        </w:tc>
        <w:tc>
          <w:tcPr>
            <w:tcW w:w="1134" w:type="dxa"/>
          </w:tcPr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5F5760">
            <w:r w:rsidRPr="00100F43">
              <w:t>1</w:t>
            </w:r>
            <w:r w:rsidR="005F5760" w:rsidRPr="00100F43">
              <w:t>8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1</w:t>
            </w:r>
            <w:r w:rsidR="005F5760" w:rsidRPr="00100F43">
              <w:t>9</w:t>
            </w: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  <w:r w:rsidRPr="00100F43">
              <w:t>2</w:t>
            </w:r>
            <w:r w:rsidR="005F5760" w:rsidRPr="00100F43">
              <w:t>0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5F5760" w:rsidP="00AD155C">
            <w:pPr>
              <w:jc w:val="center"/>
            </w:pPr>
            <w:r w:rsidRPr="00100F43">
              <w:t>2</w:t>
            </w:r>
            <w:r w:rsidR="00C408EA" w:rsidRPr="00100F43">
              <w:t>1</w:t>
            </w: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5F5760" w:rsidRPr="00100F43" w:rsidRDefault="005F5760" w:rsidP="00AD155C">
            <w:pPr>
              <w:jc w:val="center"/>
            </w:pPr>
          </w:p>
          <w:p w:rsidR="00C408EA" w:rsidRPr="00100F43" w:rsidRDefault="005F5760" w:rsidP="005F5760">
            <w:r w:rsidRPr="00100F43">
              <w:t>22</w:t>
            </w: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  <w:p w:rsidR="00C408EA" w:rsidRPr="00100F43" w:rsidRDefault="00C408EA" w:rsidP="00AD155C">
            <w:pPr>
              <w:jc w:val="center"/>
            </w:pPr>
          </w:p>
        </w:tc>
      </w:tr>
    </w:tbl>
    <w:p w:rsidR="00C408EA" w:rsidRPr="00100F43" w:rsidRDefault="00C408EA" w:rsidP="00C408EA"/>
    <w:p w:rsidR="00C408EA" w:rsidRPr="00100F43" w:rsidRDefault="008906FB" w:rsidP="00C408EA">
      <w:r w:rsidRPr="00100F43">
        <w:t>28 часов</w:t>
      </w:r>
    </w:p>
    <w:p w:rsidR="00E90EEA" w:rsidRPr="00100F43" w:rsidRDefault="00E90EEA" w:rsidP="00E90EEA">
      <w:pPr>
        <w:pStyle w:val="a4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90EEA" w:rsidRPr="00100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9A" w:rsidRDefault="00F64D9A" w:rsidP="007356E4">
      <w:r>
        <w:separator/>
      </w:r>
    </w:p>
  </w:endnote>
  <w:endnote w:type="continuationSeparator" w:id="0">
    <w:p w:rsidR="00F64D9A" w:rsidRDefault="00F64D9A" w:rsidP="0073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E4" w:rsidRDefault="007356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93567"/>
      <w:docPartObj>
        <w:docPartGallery w:val="Page Numbers (Bottom of Page)"/>
        <w:docPartUnique/>
      </w:docPartObj>
    </w:sdtPr>
    <w:sdtEndPr/>
    <w:sdtContent>
      <w:p w:rsidR="007356E4" w:rsidRDefault="007356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9C">
          <w:rPr>
            <w:noProof/>
          </w:rPr>
          <w:t>2</w:t>
        </w:r>
        <w:r>
          <w:fldChar w:fldCharType="end"/>
        </w:r>
      </w:p>
    </w:sdtContent>
  </w:sdt>
  <w:p w:rsidR="007356E4" w:rsidRDefault="007356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E4" w:rsidRDefault="007356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9A" w:rsidRDefault="00F64D9A" w:rsidP="007356E4">
      <w:r>
        <w:separator/>
      </w:r>
    </w:p>
  </w:footnote>
  <w:footnote w:type="continuationSeparator" w:id="0">
    <w:p w:rsidR="00F64D9A" w:rsidRDefault="00F64D9A" w:rsidP="0073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E4" w:rsidRDefault="007356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E4" w:rsidRDefault="007356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E4" w:rsidRDefault="007356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EC5"/>
    <w:multiLevelType w:val="hybridMultilevel"/>
    <w:tmpl w:val="446E9DE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BBE16E2"/>
    <w:multiLevelType w:val="hybridMultilevel"/>
    <w:tmpl w:val="AF76E8B6"/>
    <w:lvl w:ilvl="0" w:tplc="614878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0AD9"/>
    <w:multiLevelType w:val="hybridMultilevel"/>
    <w:tmpl w:val="C42EB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9C47B7"/>
    <w:multiLevelType w:val="hybridMultilevel"/>
    <w:tmpl w:val="4C1C3C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52C73B9"/>
    <w:multiLevelType w:val="multilevel"/>
    <w:tmpl w:val="8468ED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939"/>
        </w:tabs>
        <w:ind w:left="939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  <w:u w:val="none"/>
      </w:rPr>
    </w:lvl>
  </w:abstractNum>
  <w:abstractNum w:abstractNumId="5">
    <w:nsid w:val="27924CE1"/>
    <w:multiLevelType w:val="hybridMultilevel"/>
    <w:tmpl w:val="48B6E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EE3713F"/>
    <w:multiLevelType w:val="hybridMultilevel"/>
    <w:tmpl w:val="7AAC75A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2F7560DB"/>
    <w:multiLevelType w:val="multilevel"/>
    <w:tmpl w:val="FAC613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7D06611"/>
    <w:multiLevelType w:val="multilevel"/>
    <w:tmpl w:val="D23287A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38D37B5"/>
    <w:multiLevelType w:val="multilevel"/>
    <w:tmpl w:val="719E56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04" w:hanging="5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0">
    <w:nsid w:val="47042F23"/>
    <w:multiLevelType w:val="hybridMultilevel"/>
    <w:tmpl w:val="38F8EC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7534812"/>
    <w:multiLevelType w:val="hybridMultilevel"/>
    <w:tmpl w:val="5F8E2D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7F3E59"/>
    <w:multiLevelType w:val="hybridMultilevel"/>
    <w:tmpl w:val="E24AC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490C1C"/>
    <w:multiLevelType w:val="multilevel"/>
    <w:tmpl w:val="51C2F2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E0"/>
    <w:rsid w:val="000329A1"/>
    <w:rsid w:val="000A466A"/>
    <w:rsid w:val="000D6883"/>
    <w:rsid w:val="00100F43"/>
    <w:rsid w:val="00162587"/>
    <w:rsid w:val="001677CE"/>
    <w:rsid w:val="00192864"/>
    <w:rsid w:val="001A751A"/>
    <w:rsid w:val="00231F9F"/>
    <w:rsid w:val="00251E98"/>
    <w:rsid w:val="002C1C3C"/>
    <w:rsid w:val="002F5C2A"/>
    <w:rsid w:val="003551E3"/>
    <w:rsid w:val="00397D07"/>
    <w:rsid w:val="003C0A2F"/>
    <w:rsid w:val="003E7904"/>
    <w:rsid w:val="00497B57"/>
    <w:rsid w:val="004C393E"/>
    <w:rsid w:val="004F6E1D"/>
    <w:rsid w:val="00520E6C"/>
    <w:rsid w:val="00534B50"/>
    <w:rsid w:val="005521CD"/>
    <w:rsid w:val="005F5760"/>
    <w:rsid w:val="0069265D"/>
    <w:rsid w:val="006B249C"/>
    <w:rsid w:val="006C2E20"/>
    <w:rsid w:val="006E0078"/>
    <w:rsid w:val="007356E4"/>
    <w:rsid w:val="00740BD8"/>
    <w:rsid w:val="007646D5"/>
    <w:rsid w:val="0082036F"/>
    <w:rsid w:val="008626BF"/>
    <w:rsid w:val="008906FB"/>
    <w:rsid w:val="008A292B"/>
    <w:rsid w:val="008D5472"/>
    <w:rsid w:val="00984FFE"/>
    <w:rsid w:val="009D19B4"/>
    <w:rsid w:val="00A35AB9"/>
    <w:rsid w:val="00AD155C"/>
    <w:rsid w:val="00B349E0"/>
    <w:rsid w:val="00B51487"/>
    <w:rsid w:val="00B846DD"/>
    <w:rsid w:val="00BE6E9A"/>
    <w:rsid w:val="00BF5BE9"/>
    <w:rsid w:val="00C35DDA"/>
    <w:rsid w:val="00C407D5"/>
    <w:rsid w:val="00C408EA"/>
    <w:rsid w:val="00C45AB8"/>
    <w:rsid w:val="00D41D3B"/>
    <w:rsid w:val="00D8303D"/>
    <w:rsid w:val="00D847B3"/>
    <w:rsid w:val="00E04CFE"/>
    <w:rsid w:val="00E54997"/>
    <w:rsid w:val="00E670AB"/>
    <w:rsid w:val="00E90EEA"/>
    <w:rsid w:val="00F64D9A"/>
    <w:rsid w:val="00F928E8"/>
    <w:rsid w:val="00FB5AB1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8E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E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90EEA"/>
    <w:rPr>
      <w:strike w:val="0"/>
      <w:dstrike w:val="0"/>
      <w:color w:val="444444"/>
      <w:u w:val="none"/>
      <w:effect w:val="none"/>
      <w:shd w:val="clear" w:color="auto" w:fill="auto"/>
    </w:rPr>
  </w:style>
  <w:style w:type="paragraph" w:customStyle="1" w:styleId="Default">
    <w:name w:val="Default"/>
    <w:rsid w:val="00E90E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7356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56E4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356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6E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Казакевич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Tatyana I. Smelaya</cp:lastModifiedBy>
  <cp:revision>8</cp:revision>
  <dcterms:created xsi:type="dcterms:W3CDTF">2016-04-01T14:19:00Z</dcterms:created>
  <dcterms:modified xsi:type="dcterms:W3CDTF">2018-10-11T09:01:00Z</dcterms:modified>
</cp:coreProperties>
</file>